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AE" w:rsidRDefault="007B20AE" w:rsidP="007B20AE">
      <w:r>
        <w:fldChar w:fldCharType="begin"/>
      </w:r>
      <w:r>
        <w:instrText xml:space="preserve"> HYPERLINK "http://www.governing.com/" </w:instrText>
      </w:r>
      <w: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"http://media.navigatored.com/designimages/Gov_logo.png" \* MERGEFORMATINET </w:instrText>
      </w:r>
      <w:r>
        <w:rPr>
          <w:color w:val="0000FF"/>
        </w:rPr>
        <w:fldChar w:fldCharType="separate"/>
      </w:r>
      <w:r w:rsidR="0046360A">
        <w:rPr>
          <w:color w:val="0000FF"/>
        </w:rPr>
        <w:fldChar w:fldCharType="begin"/>
      </w:r>
      <w:r w:rsidR="0046360A">
        <w:rPr>
          <w:color w:val="0000FF"/>
        </w:rPr>
        <w:instrText xml:space="preserve"> </w:instrText>
      </w:r>
      <w:r w:rsidR="0046360A">
        <w:rPr>
          <w:color w:val="0000FF"/>
        </w:rPr>
        <w:instrText>INCLUDEPICTURE  "http://media.navigatored.com/designimages/Gov_logo.png" \* MERGEFORMATINET</w:instrText>
      </w:r>
      <w:r w:rsidR="0046360A">
        <w:rPr>
          <w:color w:val="0000FF"/>
        </w:rPr>
        <w:instrText xml:space="preserve"> </w:instrText>
      </w:r>
      <w:r w:rsidR="0046360A">
        <w:rPr>
          <w:color w:val="0000FF"/>
        </w:rPr>
        <w:fldChar w:fldCharType="separate"/>
      </w:r>
      <w:r w:rsidR="0046360A"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erning" style="width:273pt;height:52.8pt" o:button="t">
            <v:imagedata r:id="rId5" r:href="rId6"/>
          </v:shape>
        </w:pict>
      </w:r>
      <w:r w:rsidR="0046360A"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fldChar w:fldCharType="end"/>
      </w:r>
    </w:p>
    <w:p w:rsidR="007B20AE" w:rsidRDefault="007B20AE" w:rsidP="007B20AE">
      <w:pPr>
        <w:pStyle w:val="z-TopofForm"/>
        <w:rPr>
          <w:vanish w:val="0"/>
          <w:sz w:val="32"/>
          <w:szCs w:val="32"/>
        </w:rPr>
      </w:pPr>
    </w:p>
    <w:p w:rsidR="007B20AE" w:rsidRPr="00AA5AD4" w:rsidRDefault="007B20AE" w:rsidP="007B20AE">
      <w:pPr>
        <w:pStyle w:val="z-TopofForm"/>
        <w:rPr>
          <w:sz w:val="36"/>
          <w:szCs w:val="36"/>
        </w:rPr>
      </w:pPr>
      <w:r w:rsidRPr="00AA5AD4">
        <w:rPr>
          <w:sz w:val="36"/>
          <w:szCs w:val="36"/>
        </w:rPr>
        <w:t>Top of Form</w:t>
      </w:r>
    </w:p>
    <w:p w:rsidR="007B20AE" w:rsidRPr="008C0AF1" w:rsidRDefault="0046360A" w:rsidP="007B20AE">
      <w:pPr>
        <w:pStyle w:val="Heading1"/>
      </w:pPr>
      <w:hyperlink r:id="rId7" w:history="1">
        <w:r w:rsidR="007B20AE" w:rsidRPr="00AA5AD4">
          <w:rPr>
            <w:rStyle w:val="Hyperlink"/>
          </w:rPr>
          <w:t>Better, Faster, Cheaper</w:t>
        </w:r>
        <w:r w:rsidR="007B20AE" w:rsidRPr="00AA5AD4">
          <w:rPr>
            <w:rStyle w:val="Hyperlink"/>
            <w:sz w:val="28"/>
            <w:szCs w:val="28"/>
          </w:rPr>
          <w:t xml:space="preserve"> </w:t>
        </w:r>
      </w:hyperlink>
    </w:p>
    <w:p w:rsidR="007B20AE" w:rsidRPr="007B20AE" w:rsidRDefault="0046360A" w:rsidP="007B20AE">
      <w:pPr>
        <w:shd w:val="clear" w:color="auto" w:fill="FFFFFF"/>
        <w:spacing w:before="150" w:after="150" w:line="435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8"/>
          <w:szCs w:val="38"/>
        </w:rPr>
      </w:pPr>
      <w:r>
        <w:rPr>
          <w:rFonts w:ascii="Helvetica" w:eastAsia="Times New Roman" w:hAnsi="Helvetica" w:cs="Helvetica"/>
          <w:b/>
          <w:bCs/>
          <w:color w:val="000000"/>
          <w:kern w:val="36"/>
          <w:sz w:val="38"/>
          <w:szCs w:val="38"/>
        </w:rPr>
        <w:t>‘</w:t>
      </w:r>
      <w:bookmarkStart w:id="0" w:name="_GoBack"/>
      <w:bookmarkEnd w:id="0"/>
      <w:r w:rsidR="007B20AE" w:rsidRPr="007B20AE">
        <w:rPr>
          <w:rFonts w:ascii="Helvetica" w:eastAsia="Times New Roman" w:hAnsi="Helvetica" w:cs="Helvetica"/>
          <w:b/>
          <w:bCs/>
          <w:color w:val="000000"/>
          <w:kern w:val="36"/>
          <w:sz w:val="38"/>
          <w:szCs w:val="38"/>
        </w:rPr>
        <w:t>Pay for Success’: An Idea With Bipartisan Appeal</w:t>
      </w:r>
    </w:p>
    <w:p w:rsidR="007B20AE" w:rsidRPr="007B20AE" w:rsidRDefault="007B20AE" w:rsidP="007B20AE">
      <w:pPr>
        <w:shd w:val="clear" w:color="auto" w:fill="FFFFFF"/>
        <w:spacing w:after="150" w:line="240" w:lineRule="auto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20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Two new initiatives show the increasing sophistication of an approach that pays social-services providers only for programs that work.</w:t>
      </w:r>
    </w:p>
    <w:p w:rsidR="007B20AE" w:rsidRPr="007B20AE" w:rsidRDefault="007B20AE" w:rsidP="007B20A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aps/>
          <w:color w:val="636466"/>
          <w:sz w:val="21"/>
          <w:szCs w:val="21"/>
        </w:rPr>
      </w:pPr>
      <w:r w:rsidRPr="007B20AE">
        <w:rPr>
          <w:rFonts w:ascii="Helvetica" w:eastAsia="Times New Roman" w:hAnsi="Helvetica" w:cs="Helvetica"/>
          <w:caps/>
          <w:color w:val="636466"/>
          <w:sz w:val="21"/>
          <w:szCs w:val="21"/>
        </w:rPr>
        <w:t>BY </w:t>
      </w:r>
      <w:hyperlink r:id="rId8" w:history="1">
        <w:r w:rsidRPr="007B20AE">
          <w:rPr>
            <w:rFonts w:ascii="Helvetica" w:eastAsia="Times New Roman" w:hAnsi="Helvetica" w:cs="Helvetica"/>
            <w:caps/>
            <w:color w:val="000000"/>
            <w:sz w:val="21"/>
            <w:szCs w:val="21"/>
            <w:u w:val="single"/>
          </w:rPr>
          <w:t>CHARLES CHIEPPO</w:t>
        </w:r>
      </w:hyperlink>
      <w:r w:rsidRPr="007B20AE">
        <w:rPr>
          <w:rFonts w:ascii="Helvetica" w:eastAsia="Times New Roman" w:hAnsi="Helvetica" w:cs="Helvetica"/>
          <w:caps/>
          <w:color w:val="636466"/>
          <w:sz w:val="21"/>
          <w:szCs w:val="21"/>
        </w:rPr>
        <w:t> | MARCH 1, 2016</w:t>
      </w:r>
    </w:p>
    <w:p w:rsidR="007B20AE" w:rsidRPr="007B20AE" w:rsidRDefault="0046360A" w:rsidP="007B20A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9" w:history="1">
        <w:r w:rsidR="007B20AE" w:rsidRPr="007B20AE">
          <w:rPr>
            <w:rFonts w:ascii="proximanovathin" w:eastAsia="Times New Roman" w:hAnsi="proximanovathin" w:cs="Helvetica"/>
            <w:b/>
            <w:bCs/>
            <w:color w:val="FFFFFF"/>
            <w:sz w:val="18"/>
            <w:szCs w:val="18"/>
            <w:u w:val="single"/>
          </w:rPr>
          <w:t> </w:t>
        </w:r>
      </w:hyperlink>
      <w:r w:rsidR="007B20AE" w:rsidRPr="007B2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its many critics, President Lyndon Johnson's War on Poverty is often described as the classic 1960s social program: a well-intentioned but naive effort that spends billions of </w:t>
      </w:r>
      <w:proofErr w:type="gramStart"/>
      <w:r w:rsidR="007B20AE" w:rsidRPr="007B20AE">
        <w:rPr>
          <w:rFonts w:ascii="Times New Roman" w:eastAsia="Times New Roman" w:hAnsi="Times New Roman" w:cs="Times New Roman"/>
          <w:color w:val="000000"/>
          <w:sz w:val="24"/>
          <w:szCs w:val="24"/>
        </w:rPr>
        <w:t>dollars</w:t>
      </w:r>
      <w:proofErr w:type="gramEnd"/>
      <w:r w:rsidR="007B20AE" w:rsidRPr="007B2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 in and year out without making much of a dent in poverty.</w:t>
      </w:r>
    </w:p>
    <w:p w:rsidR="007B20AE" w:rsidRPr="007B20AE" w:rsidRDefault="007B20AE" w:rsidP="007B20AE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0AE">
        <w:rPr>
          <w:rFonts w:ascii="Times New Roman" w:eastAsia="Times New Roman" w:hAnsi="Times New Roman" w:cs="Times New Roman"/>
          <w:color w:val="000000"/>
          <w:sz w:val="24"/>
          <w:szCs w:val="24"/>
        </w:rPr>
        <w:t>But imagine if government only paid social-service providers if their efforts actually yielded the desired results. That's the idea behind "pay for success" programs, also known as social impact bonds. Under this concept, businesses and/or philanthropies provide up-front money for programs to address difficult social problems. If they achieve a set of measurable outcomes within an agreed-upon time period, the funders get their investments back, plus interest. If not, government pays nothing.</w:t>
      </w:r>
    </w:p>
    <w:p w:rsidR="007B20AE" w:rsidRPr="007B20AE" w:rsidRDefault="007B20AE" w:rsidP="007B20AE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0AE">
        <w:rPr>
          <w:rFonts w:ascii="Times New Roman" w:eastAsia="Times New Roman" w:hAnsi="Times New Roman" w:cs="Times New Roman"/>
          <w:color w:val="000000"/>
          <w:sz w:val="24"/>
          <w:szCs w:val="24"/>
        </w:rPr>
        <w:t>Pay for success programs seem to be attracting a growing number of bipartisan fans since </w:t>
      </w:r>
      <w:hyperlink r:id="rId10" w:history="1">
        <w:r w:rsidRPr="007B20AE">
          <w:rPr>
            <w:rFonts w:ascii="Times New Roman" w:eastAsia="Times New Roman" w:hAnsi="Times New Roman" w:cs="Times New Roman"/>
            <w:color w:val="D2232A"/>
            <w:sz w:val="24"/>
            <w:szCs w:val="24"/>
            <w:u w:val="single"/>
          </w:rPr>
          <w:t>I wrote about them in 2014</w:t>
        </w:r>
      </w:hyperlink>
      <w:r w:rsidRPr="007B20AE">
        <w:rPr>
          <w:rFonts w:ascii="Times New Roman" w:eastAsia="Times New Roman" w:hAnsi="Times New Roman" w:cs="Times New Roman"/>
          <w:color w:val="000000"/>
          <w:sz w:val="24"/>
          <w:szCs w:val="24"/>
        </w:rPr>
        <w:t>, and two new programs illustrate how implementation of the concept is becoming more sophisticated.</w:t>
      </w:r>
    </w:p>
    <w:p w:rsidR="007B20AE" w:rsidRPr="007B20AE" w:rsidRDefault="007B20AE" w:rsidP="007B20AE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b/>
          <w:bCs/>
          <w:color w:val="D2232A"/>
          <w:sz w:val="27"/>
          <w:szCs w:val="27"/>
        </w:rPr>
      </w:pPr>
      <w:r w:rsidRPr="007B20AE">
        <w:rPr>
          <w:rFonts w:ascii="Helvetica" w:eastAsia="Times New Roman" w:hAnsi="Helvetica" w:cs="Helvetica"/>
          <w:b/>
          <w:bCs/>
          <w:color w:val="D2232A"/>
          <w:sz w:val="27"/>
          <w:szCs w:val="27"/>
        </w:rPr>
        <w:t>RELATED</w:t>
      </w:r>
    </w:p>
    <w:p w:rsidR="007B20AE" w:rsidRPr="007B20AE" w:rsidRDefault="0046360A" w:rsidP="007B20AE">
      <w:pPr>
        <w:numPr>
          <w:ilvl w:val="0"/>
          <w:numId w:val="1"/>
        </w:numPr>
        <w:shd w:val="clear" w:color="auto" w:fill="FFFFFF"/>
        <w:spacing w:before="100" w:beforeAutospacing="1" w:after="150" w:line="240" w:lineRule="atLeast"/>
        <w:ind w:left="446"/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</w:pPr>
      <w:hyperlink r:id="rId11" w:history="1">
        <w:r w:rsidR="007B20AE" w:rsidRPr="007B20AE">
          <w:rPr>
            <w:rFonts w:ascii="Helvetica" w:eastAsia="Times New Roman" w:hAnsi="Helvetica" w:cs="Helvetica"/>
            <w:b/>
            <w:bCs/>
            <w:color w:val="000000"/>
            <w:sz w:val="21"/>
            <w:szCs w:val="21"/>
            <w:u w:val="single"/>
          </w:rPr>
          <w:t>2 States Launch Social Impact Bond Programs</w:t>
        </w:r>
      </w:hyperlink>
    </w:p>
    <w:p w:rsidR="007B20AE" w:rsidRPr="007B20AE" w:rsidRDefault="0046360A" w:rsidP="007B20AE">
      <w:pPr>
        <w:numPr>
          <w:ilvl w:val="0"/>
          <w:numId w:val="1"/>
        </w:numPr>
        <w:shd w:val="clear" w:color="auto" w:fill="FFFFFF"/>
        <w:spacing w:before="100" w:beforeAutospacing="1" w:after="150" w:line="240" w:lineRule="atLeast"/>
        <w:ind w:left="446"/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</w:pPr>
      <w:hyperlink r:id="rId12" w:history="1">
        <w:r w:rsidR="007B20AE" w:rsidRPr="007B20AE">
          <w:rPr>
            <w:rFonts w:ascii="Helvetica" w:eastAsia="Times New Roman" w:hAnsi="Helvetica" w:cs="Helvetica"/>
            <w:b/>
            <w:bCs/>
            <w:color w:val="000000"/>
            <w:sz w:val="21"/>
            <w:szCs w:val="21"/>
            <w:u w:val="single"/>
          </w:rPr>
          <w:t>The Hidden Cost to ‘Pay for Success’</w:t>
        </w:r>
      </w:hyperlink>
    </w:p>
    <w:p w:rsidR="007B20AE" w:rsidRPr="007B20AE" w:rsidRDefault="0046360A" w:rsidP="007B20AE">
      <w:pPr>
        <w:numPr>
          <w:ilvl w:val="0"/>
          <w:numId w:val="1"/>
        </w:numPr>
        <w:shd w:val="clear" w:color="auto" w:fill="FFFFFF"/>
        <w:spacing w:before="100" w:beforeAutospacing="1" w:after="150" w:line="240" w:lineRule="atLeast"/>
        <w:ind w:left="446"/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</w:pPr>
      <w:hyperlink r:id="rId13" w:history="1">
        <w:r w:rsidR="007B20AE" w:rsidRPr="007B20AE">
          <w:rPr>
            <w:rFonts w:ascii="Helvetica" w:eastAsia="Times New Roman" w:hAnsi="Helvetica" w:cs="Helvetica"/>
            <w:b/>
            <w:bCs/>
            <w:color w:val="000000"/>
            <w:sz w:val="21"/>
            <w:szCs w:val="21"/>
            <w:u w:val="single"/>
          </w:rPr>
          <w:t>An Intriguing New Approach to Funding Social Programs</w:t>
        </w:r>
      </w:hyperlink>
    </w:p>
    <w:p w:rsidR="007B20AE" w:rsidRPr="007B20AE" w:rsidRDefault="0046360A" w:rsidP="007B20AE">
      <w:pPr>
        <w:numPr>
          <w:ilvl w:val="0"/>
          <w:numId w:val="1"/>
        </w:numPr>
        <w:shd w:val="clear" w:color="auto" w:fill="FFFFFF"/>
        <w:spacing w:before="100" w:beforeAutospacing="1" w:after="150" w:line="240" w:lineRule="atLeast"/>
        <w:ind w:left="446"/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</w:pPr>
      <w:hyperlink r:id="rId14" w:history="1">
        <w:r w:rsidR="007B20AE" w:rsidRPr="007B20AE">
          <w:rPr>
            <w:rFonts w:ascii="Helvetica" w:eastAsia="Times New Roman" w:hAnsi="Helvetica" w:cs="Helvetica"/>
            <w:b/>
            <w:bCs/>
            <w:color w:val="000000"/>
            <w:sz w:val="21"/>
            <w:szCs w:val="21"/>
            <w:u w:val="single"/>
          </w:rPr>
          <w:t>Are Governments 'Paying for Failure'?</w:t>
        </w:r>
      </w:hyperlink>
    </w:p>
    <w:p w:rsidR="007B20AE" w:rsidRPr="007B20AE" w:rsidRDefault="007B20AE" w:rsidP="007B20AE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Last month, Connecticut Gov. </w:t>
      </w:r>
      <w:proofErr w:type="spellStart"/>
      <w:r w:rsidRPr="007B20AE">
        <w:rPr>
          <w:rFonts w:ascii="Times New Roman" w:eastAsia="Times New Roman" w:hAnsi="Times New Roman" w:cs="Times New Roman"/>
          <w:color w:val="000000"/>
          <w:sz w:val="24"/>
          <w:szCs w:val="24"/>
        </w:rPr>
        <w:t>Dannel</w:t>
      </w:r>
      <w:proofErr w:type="spellEnd"/>
      <w:r w:rsidRPr="007B2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Malloy, a Democrat, announced a four-year initiative to keep children from 500 families out of foster care. Social workers from the Yale Child Study Center will focus on parents with substance-abuse problems as part of an intensive effort to keep the children in their homes.</w:t>
      </w:r>
    </w:p>
    <w:p w:rsidR="007B20AE" w:rsidRPr="007B20AE" w:rsidRDefault="007B20AE" w:rsidP="007B20AE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funder has been named yet for the $12 million initiative, but several have expressed interest. If successful, the state will reimburse the up-front money plus a 5 to 6 percent interest payment. </w:t>
      </w:r>
      <w:r w:rsidRPr="007B20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It's a pretty good deal considering that </w:t>
      </w:r>
      <w:proofErr w:type="spellStart"/>
      <w:r w:rsidRPr="007B20AE">
        <w:rPr>
          <w:rFonts w:ascii="Times New Roman" w:eastAsia="Times New Roman" w:hAnsi="Times New Roman" w:cs="Times New Roman"/>
          <w:color w:val="000000"/>
          <w:sz w:val="24"/>
          <w:szCs w:val="24"/>
        </w:rPr>
        <w:t>Joette</w:t>
      </w:r>
      <w:proofErr w:type="spellEnd"/>
      <w:r w:rsidRPr="007B2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Katz, commissioner of the state's Department of Children and Families, told the </w:t>
      </w:r>
      <w:r w:rsidRPr="007B20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Washington Post</w:t>
      </w:r>
      <w:r w:rsidRPr="007B20AE">
        <w:rPr>
          <w:rFonts w:ascii="Times New Roman" w:eastAsia="Times New Roman" w:hAnsi="Times New Roman" w:cs="Times New Roman"/>
          <w:color w:val="000000"/>
          <w:sz w:val="24"/>
          <w:szCs w:val="24"/>
        </w:rPr>
        <w:t> that Connecticut currently pays about $350 million annually for services to children in foster care and institutions.</w:t>
      </w:r>
      <w:r w:rsidRPr="007B20AE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B20AE" w:rsidRPr="007B20AE" w:rsidRDefault="007B20AE" w:rsidP="007B20AE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FFFFFF"/>
          <w:sz w:val="37"/>
          <w:szCs w:val="37"/>
        </w:rPr>
      </w:pPr>
      <w:r w:rsidRPr="007B20AE">
        <w:rPr>
          <w:rFonts w:ascii="Helvetica" w:eastAsia="Times New Roman" w:hAnsi="Helvetica" w:cs="Helvetica"/>
          <w:b/>
          <w:bCs/>
          <w:color w:val="FFFFFF"/>
          <w:sz w:val="37"/>
          <w:szCs w:val="37"/>
        </w:rPr>
        <w:t>Get Governing Better, Faster, Cheaper News</w:t>
      </w:r>
      <w:r w:rsidRPr="007B20A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B20AE" w:rsidRPr="007B20AE" w:rsidRDefault="007B20AE" w:rsidP="007B20AE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0AE">
        <w:rPr>
          <w:rFonts w:ascii="Times New Roman" w:eastAsia="Times New Roman" w:hAnsi="Times New Roman" w:cs="Times New Roman"/>
          <w:color w:val="000000"/>
          <w:sz w:val="24"/>
          <w:szCs w:val="24"/>
        </w:rPr>
        <w:t>In South Carolina, Republican Gov. Nikki Haley recently announced a $30 million, four-year program to send registered nurses who specialize in maternal and child health into the homes of low-income pregnant women to teach them parenting skills and ways to keep their children healthy. The effort is funded by foundations and a corporation.</w:t>
      </w:r>
    </w:p>
    <w:p w:rsidR="007B20AE" w:rsidRPr="007B20AE" w:rsidRDefault="007B20AE" w:rsidP="007B20AE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0AE">
        <w:rPr>
          <w:rFonts w:ascii="Times New Roman" w:eastAsia="Times New Roman" w:hAnsi="Times New Roman" w:cs="Times New Roman"/>
          <w:color w:val="000000"/>
          <w:sz w:val="24"/>
          <w:szCs w:val="24"/>
        </w:rPr>
        <w:t>The Connecticut and South Carolina programs highlight the opportunity pay for success presents for prevention programs that can yield long-term savings but might not get funded through the traditional appropriations process. The South Carolina program also addresses the potentially sticky issue of determining whether a program has achieved the agreed-upon outcomes by designating an MIT research group to conduct an evaluation. Such provisions enhance the integrity and perception of pay for success.</w:t>
      </w:r>
    </w:p>
    <w:p w:rsidR="007B20AE" w:rsidRPr="007B20AE" w:rsidRDefault="007B20AE" w:rsidP="007B20AE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0AE">
        <w:rPr>
          <w:rFonts w:ascii="Times New Roman" w:eastAsia="Times New Roman" w:hAnsi="Times New Roman" w:cs="Times New Roman"/>
          <w:color w:val="000000"/>
          <w:sz w:val="24"/>
          <w:szCs w:val="24"/>
        </w:rPr>
        <w:t>As a model that is dependent on what funders are willing to invest in, pay for success isn't the silver bullet for addressing every stubborn and costly human-services problem. But particularly during a time when some once again seeing economic clouds looming, they can be a valuable tool for helping our neediest citizens by focusing state and local government resources on the best kinds of programs -- those that actually work.</w:t>
      </w:r>
    </w:p>
    <w:p w:rsidR="007B20AE" w:rsidRDefault="0046360A" w:rsidP="007B20AE">
      <w:hyperlink r:id="rId15" w:history="1">
        <w:r w:rsidR="007B20AE">
          <w:rPr>
            <w:rStyle w:val="Hyperlink"/>
          </w:rPr>
          <w:t xml:space="preserve">Charlie_Chieppo@hks.harvard.edu </w:t>
        </w:r>
      </w:hyperlink>
    </w:p>
    <w:p w:rsidR="007B20AE" w:rsidRDefault="0046360A" w:rsidP="007B20AE">
      <w:hyperlink r:id="rId16" w:history="1">
        <w:r w:rsidR="007B20AE">
          <w:rPr>
            <w:color w:val="0000FF"/>
          </w:rPr>
          <w:fldChar w:fldCharType="begin"/>
        </w:r>
        <w:r w:rsidR="007B20AE">
          <w:rPr>
            <w:color w:val="0000FF"/>
          </w:rPr>
          <w:instrText xml:space="preserve"> INCLUDEPICTURE "http://media.governing.com/images/160*160/GOV_charles-chieppo1.jpg" \* MERGEFORMATINET </w:instrText>
        </w:r>
        <w:r w:rsidR="007B20AE"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instrText>INCLUDEPICTURE  "http://media.governing.com/images/160*160/GOV_charles-chieppo1.jpg" \* MERGEFORMATINET</w:instrText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>
            <v:shape id="_x0000_i1026" type="#_x0000_t75" alt="" style="width:120pt;height:120pt" o:button="t">
              <v:imagedata r:id="rId17" r:href="rId18"/>
            </v:shape>
          </w:pict>
        </w:r>
        <w:r>
          <w:rPr>
            <w:color w:val="0000FF"/>
          </w:rPr>
          <w:fldChar w:fldCharType="end"/>
        </w:r>
        <w:r w:rsidR="007B20AE">
          <w:rPr>
            <w:color w:val="0000FF"/>
          </w:rPr>
          <w:fldChar w:fldCharType="end"/>
        </w:r>
      </w:hyperlink>
    </w:p>
    <w:p w:rsidR="007B20AE" w:rsidRDefault="0046360A" w:rsidP="007B20AE">
      <w:pPr>
        <w:pStyle w:val="Heading4"/>
      </w:pPr>
      <w:hyperlink r:id="rId19" w:history="1">
        <w:r w:rsidR="007B20AE">
          <w:rPr>
            <w:rStyle w:val="Hyperlink"/>
          </w:rPr>
          <w:t xml:space="preserve">Charles Chieppo </w:t>
        </w:r>
      </w:hyperlink>
    </w:p>
    <w:p w:rsidR="007B20AE" w:rsidRDefault="007B20AE" w:rsidP="007B20AE">
      <w:pPr>
        <w:rPr>
          <w:i/>
        </w:rPr>
      </w:pPr>
      <w:r w:rsidRPr="00792944">
        <w:rPr>
          <w:i/>
        </w:rPr>
        <w:t xml:space="preserve">Charles Chieppo is a research fellow at the </w:t>
      </w:r>
      <w:smartTag w:uri="urn:schemas-microsoft-com:office:smarttags" w:element="PlaceName">
        <w:r w:rsidRPr="00792944">
          <w:rPr>
            <w:i/>
          </w:rPr>
          <w:t>Ash</w:t>
        </w:r>
      </w:smartTag>
      <w:r w:rsidRPr="00792944">
        <w:rPr>
          <w:i/>
        </w:rPr>
        <w:t xml:space="preserve"> </w:t>
      </w:r>
      <w:smartTag w:uri="urn:schemas-microsoft-com:office:smarttags" w:element="PlaceType">
        <w:r w:rsidRPr="00792944">
          <w:rPr>
            <w:i/>
          </w:rPr>
          <w:t>Center</w:t>
        </w:r>
      </w:smartTag>
      <w:r w:rsidRPr="00792944">
        <w:rPr>
          <w:i/>
        </w:rPr>
        <w:t xml:space="preserve"> of the </w:t>
      </w:r>
      <w:smartTag w:uri="urn:schemas-microsoft-com:office:smarttags" w:element="place">
        <w:smartTag w:uri="urn:schemas-microsoft-com:office:smarttags" w:element="PlaceName">
          <w:r w:rsidRPr="00792944">
            <w:rPr>
              <w:i/>
            </w:rPr>
            <w:t>Harvard</w:t>
          </w:r>
        </w:smartTag>
        <w:r w:rsidRPr="00792944">
          <w:rPr>
            <w:i/>
          </w:rPr>
          <w:t xml:space="preserve"> </w:t>
        </w:r>
        <w:smartTag w:uri="urn:schemas-microsoft-com:office:smarttags" w:element="PlaceName">
          <w:r w:rsidRPr="00792944">
            <w:rPr>
              <w:i/>
            </w:rPr>
            <w:t>Kennedy</w:t>
          </w:r>
        </w:smartTag>
        <w:r w:rsidRPr="00792944">
          <w:rPr>
            <w:i/>
          </w:rPr>
          <w:t xml:space="preserve"> </w:t>
        </w:r>
        <w:smartTag w:uri="urn:schemas-microsoft-com:office:smarttags" w:element="PlaceType">
          <w:r w:rsidRPr="00792944">
            <w:rPr>
              <w:i/>
            </w:rPr>
            <w:t>School</w:t>
          </w:r>
        </w:smartTag>
      </w:smartTag>
      <w:r w:rsidRPr="00792944">
        <w:rPr>
          <w:i/>
        </w:rPr>
        <w:t xml:space="preserve">. </w:t>
      </w:r>
    </w:p>
    <w:p w:rsidR="007B20AE" w:rsidRDefault="007B20AE" w:rsidP="007B20AE">
      <w:pPr>
        <w:pStyle w:val="NormalWeb"/>
        <w:spacing w:after="0" w:afterAutospacing="0"/>
      </w:pPr>
      <w:r>
        <w:t>Part of</w:t>
      </w:r>
    </w:p>
    <w:p w:rsidR="007B20AE" w:rsidRDefault="007B20AE" w:rsidP="007B20AE">
      <w:pPr>
        <w:pStyle w:val="Heading4"/>
      </w:pPr>
      <w:r>
        <w:t>Better Faster Cheaper</w:t>
      </w:r>
    </w:p>
    <w:p w:rsidR="007B20AE" w:rsidRPr="00A90981" w:rsidRDefault="007B20AE" w:rsidP="007B20AE">
      <w:pPr>
        <w:pStyle w:val="NormalWeb"/>
        <w:rPr>
          <w:color w:val="636466"/>
        </w:rPr>
      </w:pPr>
      <w:r>
        <w:rPr>
          <w:color w:val="636466"/>
        </w:rPr>
        <w:t xml:space="preserve">with </w:t>
      </w:r>
      <w:hyperlink r:id="rId20" w:tgtFrame="_blank" w:history="1">
        <w:r>
          <w:rPr>
            <w:rStyle w:val="Hyperlink"/>
            <w:i/>
            <w:iCs/>
          </w:rPr>
          <w:t>Steve Goldsmith</w:t>
        </w:r>
      </w:hyperlink>
    </w:p>
    <w:p w:rsidR="007B20AE" w:rsidRPr="00792944" w:rsidRDefault="007B20AE" w:rsidP="007B20AE">
      <w:pPr>
        <w:pStyle w:val="NormalWeb"/>
      </w:pPr>
      <w:smartTag w:uri="urn:schemas-microsoft-com:office:smarttags" w:element="place">
        <w:smartTag w:uri="urn:schemas-microsoft-com:office:smarttags" w:element="PlaceName">
          <w:r>
            <w:t>Harvard</w:t>
          </w:r>
        </w:smartTag>
        <w:r>
          <w:t xml:space="preserve"> </w:t>
        </w:r>
        <w:smartTag w:uri="urn:schemas-microsoft-com:office:smarttags" w:element="PlaceName">
          <w:r>
            <w:t>Kennedy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</w:p>
    <w:p w:rsidR="007B20AE" w:rsidRDefault="007B20AE" w:rsidP="007B20AE">
      <w:r>
        <w:lastRenderedPageBreak/>
        <w:fldChar w:fldCharType="begin"/>
      </w:r>
      <w:r>
        <w:instrText xml:space="preserve"> INCLUDEPICTURE "http://media.navigatored.com/designimages/large-bfc-shield.png" \* MERGEFORMATINET </w:instrText>
      </w:r>
      <w:r>
        <w:fldChar w:fldCharType="separate"/>
      </w:r>
      <w:r w:rsidR="0046360A">
        <w:fldChar w:fldCharType="begin"/>
      </w:r>
      <w:r w:rsidR="0046360A">
        <w:instrText xml:space="preserve"> </w:instrText>
      </w:r>
      <w:r w:rsidR="0046360A">
        <w:instrText xml:space="preserve">INCLUDEPICTURE </w:instrText>
      </w:r>
      <w:r w:rsidR="0046360A">
        <w:instrText xml:space="preserve"> "http://media.navigatored.com/designimages/large-bfc-shield.png" \* MERGEFORMATINET</w:instrText>
      </w:r>
      <w:r w:rsidR="0046360A">
        <w:instrText xml:space="preserve"> </w:instrText>
      </w:r>
      <w:r w:rsidR="0046360A">
        <w:fldChar w:fldCharType="separate"/>
      </w:r>
      <w:r w:rsidR="0046360A">
        <w:pict>
          <v:shape id="_x0000_i1027" type="#_x0000_t75" alt="Better Faster Cheaper" style="width:90pt;height:98.4pt">
            <v:imagedata r:id="rId21" r:href="rId22"/>
          </v:shape>
        </w:pict>
      </w:r>
      <w:r w:rsidR="0046360A">
        <w:fldChar w:fldCharType="end"/>
      </w:r>
      <w:r>
        <w:fldChar w:fldCharType="end"/>
      </w:r>
    </w:p>
    <w:p w:rsidR="00961DAB" w:rsidRDefault="0046360A"/>
    <w:sectPr w:rsidR="00961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novathi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216A5"/>
    <w:multiLevelType w:val="multilevel"/>
    <w:tmpl w:val="C68C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AE"/>
    <w:rsid w:val="001C00B2"/>
    <w:rsid w:val="0046360A"/>
    <w:rsid w:val="007B20AE"/>
    <w:rsid w:val="00BB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70322F6"/>
  <w15:chartTrackingRefBased/>
  <w15:docId w15:val="{C43BCF29-D11B-4E38-A74B-E7DE35EC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B2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B2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0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7B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0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20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B20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7B20A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uthor">
    <w:name w:val="author"/>
    <w:basedOn w:val="DefaultParagraphFont"/>
    <w:rsid w:val="007B20AE"/>
  </w:style>
  <w:style w:type="character" w:customStyle="1" w:styleId="apple-converted-space">
    <w:name w:val="apple-converted-space"/>
    <w:basedOn w:val="DefaultParagraphFont"/>
    <w:rsid w:val="007B20AE"/>
  </w:style>
  <w:style w:type="character" w:styleId="Hyperlink">
    <w:name w:val="Hyperlink"/>
    <w:basedOn w:val="DefaultParagraphFont"/>
    <w:unhideWhenUsed/>
    <w:rsid w:val="007B20AE"/>
    <w:rPr>
      <w:color w:val="0000FF"/>
      <w:u w:val="single"/>
    </w:rPr>
  </w:style>
  <w:style w:type="character" w:customStyle="1" w:styleId="Date1">
    <w:name w:val="Date1"/>
    <w:basedOn w:val="DefaultParagraphFont"/>
    <w:rsid w:val="007B20AE"/>
  </w:style>
  <w:style w:type="paragraph" w:styleId="NormalWeb">
    <w:name w:val="Normal (Web)"/>
    <w:basedOn w:val="Normal"/>
    <w:unhideWhenUsed/>
    <w:rsid w:val="007B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7B20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20A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20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20AE"/>
    <w:rPr>
      <w:rFonts w:ascii="Arial" w:eastAsia="Times New Roman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0A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53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9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40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7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55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2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29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1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386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12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15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979662">
              <w:marLeft w:val="2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430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8" w:color="939598"/>
                    <w:bottom w:val="none" w:sz="0" w:space="0" w:color="auto"/>
                    <w:right w:val="none" w:sz="0" w:space="0" w:color="auto"/>
                  </w:divBdr>
                </w:div>
                <w:div w:id="1854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20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171841">
                              <w:marLeft w:val="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ing.com/authors/Charles-Chieppo.html" TargetMode="External"/><Relationship Id="rId13" Type="http://schemas.openxmlformats.org/officeDocument/2006/relationships/hyperlink" Target="http://www.governing.com/columns/smart-mgmt/col-pay-for-success-social-impact-bonds-human-services.html" TargetMode="External"/><Relationship Id="rId18" Type="http://schemas.openxmlformats.org/officeDocument/2006/relationships/image" Target="http://media.governing.com/images/160*160/GOV_charles-chieppo1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://www.governing.com/blogs/bfc" TargetMode="External"/><Relationship Id="rId12" Type="http://schemas.openxmlformats.org/officeDocument/2006/relationships/hyperlink" Target="http://www.governing.com/topics/finance/gov-cost-pay-for-success-social-impact-bonds.html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governing.com/authors/Charles-Chieppo.html" TargetMode="External"/><Relationship Id="rId20" Type="http://schemas.openxmlformats.org/officeDocument/2006/relationships/hyperlink" Target="http://www.hks.harvard.edu/about/faculty-staff-directory/stephen-goldsmith" TargetMode="External"/><Relationship Id="rId1" Type="http://schemas.openxmlformats.org/officeDocument/2006/relationships/numbering" Target="numbering.xml"/><Relationship Id="rId6" Type="http://schemas.openxmlformats.org/officeDocument/2006/relationships/image" Target="http://media.navigatored.com/designimages/Gov_logo.png" TargetMode="External"/><Relationship Id="rId11" Type="http://schemas.openxmlformats.org/officeDocument/2006/relationships/hyperlink" Target="http://www.governing.com/topics/finance/2-States-Announce-Social-Impact-Bonds.htm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Charlie_Chieppo@hks.harvard.ed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verning.com/blogs/bfc/col-social-services-promise-pay-for-success-programs.html" TargetMode="External"/><Relationship Id="rId19" Type="http://schemas.openxmlformats.org/officeDocument/2006/relationships/hyperlink" Target="http://www.governing.com/authors/Charles-Chiepp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erning.com/blogs/bfc/col-new-pay-for-success-programs-connecticut-south-carolina.html" TargetMode="External"/><Relationship Id="rId14" Type="http://schemas.openxmlformats.org/officeDocument/2006/relationships/hyperlink" Target="http://www.governing.com/topics/finance/gov-social-impact-bonds.html" TargetMode="External"/><Relationship Id="rId22" Type="http://schemas.openxmlformats.org/officeDocument/2006/relationships/image" Target="http://media.navigatored.com/designimages/large-bfc-shield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cchieppo</dc:creator>
  <cp:keywords/>
  <dc:description/>
  <cp:lastModifiedBy>cchieppo</cp:lastModifiedBy>
  <cp:revision>2</cp:revision>
  <dcterms:created xsi:type="dcterms:W3CDTF">2016-03-01T16:13:00Z</dcterms:created>
  <dcterms:modified xsi:type="dcterms:W3CDTF">2016-03-01T16:20:00Z</dcterms:modified>
</cp:coreProperties>
</file>